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3D" w:rsidRDefault="00614F3D" w:rsidP="00614F3D">
      <w:pPr>
        <w:spacing w:line="360" w:lineRule="auto"/>
        <w:rPr>
          <w:rFonts w:ascii="Trebuchet MS" w:hAnsi="Trebuchet MS"/>
          <w:sz w:val="28"/>
          <w:szCs w:val="28"/>
          <w:lang w:val="en-CA"/>
        </w:rPr>
      </w:pPr>
      <w:r>
        <w:rPr>
          <w:rFonts w:ascii="Trebuchet MS" w:hAnsi="Trebuchet MS"/>
          <w:sz w:val="28"/>
          <w:szCs w:val="28"/>
          <w:lang w:val="en-CA"/>
        </w:rPr>
        <w:t>Title page</w:t>
      </w:r>
    </w:p>
    <w:p w:rsidR="00614F3D" w:rsidRDefault="00614F3D" w:rsidP="00614F3D">
      <w:pPr>
        <w:spacing w:line="360" w:lineRule="auto"/>
        <w:rPr>
          <w:rFonts w:ascii="Trebuchet MS" w:hAnsi="Trebuchet MS"/>
          <w:sz w:val="28"/>
          <w:szCs w:val="28"/>
          <w:lang w:val="en-CA"/>
        </w:rPr>
      </w:pPr>
    </w:p>
    <w:p w:rsidR="00614F3D" w:rsidRDefault="00614F3D" w:rsidP="00614F3D">
      <w:pPr>
        <w:spacing w:line="360" w:lineRule="auto"/>
        <w:rPr>
          <w:rFonts w:ascii="Trebuchet MS" w:hAnsi="Trebuchet MS"/>
          <w:sz w:val="22"/>
          <w:szCs w:val="22"/>
          <w:lang w:val="en-CA"/>
        </w:rPr>
      </w:pPr>
      <w:r>
        <w:rPr>
          <w:rFonts w:ascii="Trebuchet MS" w:hAnsi="Trebuchet MS"/>
          <w:sz w:val="22"/>
          <w:szCs w:val="22"/>
          <w:lang w:val="en-CA"/>
        </w:rPr>
        <w:t xml:space="preserve">Title: </w:t>
      </w:r>
      <w:r w:rsidRPr="00614F3D">
        <w:rPr>
          <w:rFonts w:ascii="Trebuchet MS" w:hAnsi="Trebuchet MS"/>
          <w:sz w:val="22"/>
          <w:szCs w:val="22"/>
          <w:lang w:val="en-CA"/>
        </w:rPr>
        <w:t>“We call ourselves marginalised”. Young people’s environmental learning and navigations of marginalisation in a Kenyan pastoralist community</w:t>
      </w:r>
    </w:p>
    <w:p w:rsidR="00614F3D" w:rsidRDefault="00614F3D" w:rsidP="00614F3D">
      <w:pPr>
        <w:spacing w:line="360" w:lineRule="auto"/>
        <w:rPr>
          <w:rFonts w:ascii="Trebuchet MS" w:hAnsi="Trebuchet MS"/>
          <w:sz w:val="22"/>
          <w:szCs w:val="22"/>
          <w:lang w:val="en-CA"/>
        </w:rPr>
      </w:pPr>
    </w:p>
    <w:p w:rsidR="00614F3D" w:rsidRPr="00614F3D" w:rsidRDefault="00614F3D" w:rsidP="00614F3D">
      <w:pPr>
        <w:spacing w:line="360" w:lineRule="auto"/>
        <w:rPr>
          <w:rFonts w:ascii="Trebuchet MS" w:hAnsi="Trebuchet MS"/>
          <w:sz w:val="22"/>
          <w:szCs w:val="22"/>
          <w:lang w:val="en-GB"/>
        </w:rPr>
      </w:pPr>
      <w:r w:rsidRPr="00614F3D">
        <w:rPr>
          <w:rFonts w:ascii="Trebuchet MS" w:hAnsi="Trebuchet MS"/>
          <w:sz w:val="22"/>
          <w:szCs w:val="22"/>
          <w:lang w:val="en-CA"/>
        </w:rPr>
        <w:t xml:space="preserve">Author: </w:t>
      </w:r>
      <w:r w:rsidRPr="00614F3D">
        <w:rPr>
          <w:rFonts w:ascii="Trebuchet MS" w:hAnsi="Trebuchet MS"/>
          <w:sz w:val="22"/>
          <w:szCs w:val="22"/>
          <w:lang w:val="en-GB"/>
        </w:rPr>
        <w:t>Nanna Jordt Jørgensen, Ph.D. student, University of A</w:t>
      </w:r>
      <w:r>
        <w:rPr>
          <w:rFonts w:ascii="Trebuchet MS" w:hAnsi="Trebuchet MS"/>
          <w:sz w:val="22"/>
          <w:szCs w:val="22"/>
          <w:lang w:val="en-GB"/>
        </w:rPr>
        <w:t>arhus, Department of Education</w:t>
      </w:r>
    </w:p>
    <w:p w:rsidR="00614F3D" w:rsidRPr="00614F3D" w:rsidRDefault="00614F3D" w:rsidP="00614F3D">
      <w:pPr>
        <w:spacing w:line="360" w:lineRule="auto"/>
        <w:rPr>
          <w:rFonts w:ascii="Trebuchet MS" w:hAnsi="Trebuchet MS"/>
          <w:sz w:val="22"/>
          <w:szCs w:val="22"/>
          <w:lang w:val="en-GB" w:eastAsia="en-US"/>
        </w:rPr>
      </w:pPr>
    </w:p>
    <w:p w:rsidR="00614F3D" w:rsidRDefault="00614F3D" w:rsidP="00614F3D">
      <w:pPr>
        <w:spacing w:line="360" w:lineRule="auto"/>
        <w:jc w:val="center"/>
        <w:rPr>
          <w:rFonts w:ascii="Trebuchet MS" w:hAnsi="Trebuchet MS"/>
          <w:lang w:val="en-CA"/>
        </w:rPr>
      </w:pPr>
    </w:p>
    <w:p w:rsidR="00614F3D" w:rsidRDefault="00614F3D" w:rsidP="00614F3D">
      <w:pPr>
        <w:spacing w:line="360" w:lineRule="auto"/>
        <w:jc w:val="center"/>
        <w:rPr>
          <w:rFonts w:ascii="Trebuchet MS" w:hAnsi="Trebuchet MS"/>
          <w:lang w:val="en-CA"/>
        </w:rPr>
      </w:pPr>
      <w:bookmarkStart w:id="0" w:name="_GoBack"/>
      <w:bookmarkEnd w:id="0"/>
    </w:p>
    <w:p w:rsidR="00614F3D" w:rsidRPr="005065C1" w:rsidRDefault="00614F3D" w:rsidP="00614F3D">
      <w:pPr>
        <w:spacing w:line="360" w:lineRule="auto"/>
        <w:jc w:val="center"/>
        <w:rPr>
          <w:rFonts w:ascii="Trebuchet MS" w:hAnsi="Trebuchet MS"/>
          <w:lang w:val="en-CA"/>
        </w:rPr>
      </w:pPr>
      <w:r w:rsidRPr="005065C1">
        <w:rPr>
          <w:rFonts w:ascii="Trebuchet MS" w:hAnsi="Trebuchet MS"/>
          <w:lang w:val="en-CA"/>
        </w:rPr>
        <w:t>Notes on author</w:t>
      </w:r>
    </w:p>
    <w:p w:rsidR="00614F3D" w:rsidRPr="005065C1" w:rsidRDefault="00614F3D" w:rsidP="00614F3D">
      <w:pPr>
        <w:spacing w:line="360" w:lineRule="auto"/>
        <w:jc w:val="center"/>
        <w:rPr>
          <w:rFonts w:ascii="Trebuchet MS" w:hAnsi="Trebuchet MS"/>
          <w:lang w:val="en-CA"/>
        </w:rPr>
      </w:pPr>
    </w:p>
    <w:p w:rsidR="00614F3D" w:rsidRPr="005065C1" w:rsidRDefault="00614F3D" w:rsidP="00614F3D">
      <w:pPr>
        <w:spacing w:line="360" w:lineRule="auto"/>
        <w:rPr>
          <w:rFonts w:ascii="Trebuchet MS" w:hAnsi="Trebuchet MS"/>
          <w:sz w:val="22"/>
          <w:szCs w:val="22"/>
          <w:lang w:val="en-CA"/>
        </w:rPr>
      </w:pPr>
      <w:r>
        <w:rPr>
          <w:rFonts w:ascii="Trebuchet MS" w:hAnsi="Trebuchet MS"/>
          <w:sz w:val="22"/>
          <w:szCs w:val="22"/>
          <w:lang w:val="en-CA"/>
        </w:rPr>
        <w:t>Nanna Jordt Jørgensen</w:t>
      </w:r>
      <w:r w:rsidRPr="005065C1">
        <w:rPr>
          <w:rFonts w:ascii="Trebuchet MS" w:hAnsi="Trebuchet MS"/>
          <w:sz w:val="22"/>
          <w:szCs w:val="22"/>
          <w:lang w:val="en-CA"/>
        </w:rPr>
        <w:t xml:space="preserve"> is a Ph.D. Student at the Research Programme on Environment and Health Education, Department of Education, Aarhus University. She has a background in Anthropology and her research project is on young people’s environmental learning and agency in environmental conflict situations in Kenya. Contact: </w:t>
      </w:r>
      <w:r>
        <w:rPr>
          <w:rFonts w:ascii="Trebuchet MS" w:hAnsi="Trebuchet MS"/>
          <w:sz w:val="22"/>
          <w:szCs w:val="22"/>
          <w:lang w:val="en-CA"/>
        </w:rPr>
        <w:t>najj@dpu.dk</w:t>
      </w:r>
    </w:p>
    <w:p w:rsidR="008556A5" w:rsidRPr="00614F3D" w:rsidRDefault="00614F3D"/>
    <w:sectPr w:rsidR="008556A5" w:rsidRPr="00614F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3D"/>
    <w:rsid w:val="002742AE"/>
    <w:rsid w:val="003D2A12"/>
    <w:rsid w:val="0061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DPU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NJJ</dc:creator>
  <cp:lastModifiedBy>NJJ</cp:lastModifiedBy>
  <cp:revision>1</cp:revision>
  <dcterms:created xsi:type="dcterms:W3CDTF">2012-10-22T11:04:00Z</dcterms:created>
  <dcterms:modified xsi:type="dcterms:W3CDTF">2012-10-22T11:06:00Z</dcterms:modified>
</cp:coreProperties>
</file>